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59B02" w14:textId="77777777" w:rsidR="004B50A2" w:rsidRPr="00C614DD" w:rsidRDefault="004B50A2" w:rsidP="004B50A2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lang w:eastAsia="hr-HR"/>
        </w:rPr>
      </w:pPr>
      <w:r w:rsidRPr="00C614DD">
        <w:rPr>
          <w:rFonts w:ascii="Times New Roman" w:eastAsia="Times New Roman" w:hAnsi="Times New Roman" w:cs="Times New Roman"/>
          <w:lang w:eastAsia="hr-HR"/>
        </w:rPr>
        <w:t>SPLITSKO-DALMATINSKA ŽUPANIJA</w:t>
      </w:r>
    </w:p>
    <w:p w14:paraId="51F85DF6" w14:textId="77777777" w:rsidR="004B50A2" w:rsidRPr="00C614DD" w:rsidRDefault="004B50A2" w:rsidP="004B50A2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lang w:eastAsia="hr-HR"/>
        </w:rPr>
      </w:pPr>
      <w:r w:rsidRPr="00C614DD">
        <w:rPr>
          <w:rFonts w:ascii="Times New Roman" w:eastAsia="Times New Roman" w:hAnsi="Times New Roman" w:cs="Times New Roman"/>
          <w:lang w:eastAsia="hr-HR"/>
        </w:rPr>
        <w:t>SREDNJA ŠKOLA</w:t>
      </w:r>
    </w:p>
    <w:p w14:paraId="40399616" w14:textId="77777777" w:rsidR="004B50A2" w:rsidRDefault="004B50A2" w:rsidP="004B50A2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lang w:eastAsia="hr-HR"/>
        </w:rPr>
      </w:pPr>
      <w:r w:rsidRPr="00C614DD">
        <w:rPr>
          <w:rFonts w:ascii="Times New Roman" w:eastAsia="Times New Roman" w:hAnsi="Times New Roman" w:cs="Times New Roman"/>
          <w:lang w:eastAsia="hr-HR"/>
        </w:rPr>
        <w:t>ANTUN MATIJAŠEVIĆ KARAMANEO</w:t>
      </w:r>
    </w:p>
    <w:p w14:paraId="2AF420AF" w14:textId="700D30C9" w:rsidR="00910C97" w:rsidRDefault="00910C97" w:rsidP="004B50A2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KLASA:</w:t>
      </w:r>
      <w:r w:rsidR="00EF4EA0" w:rsidRPr="00EF4EA0">
        <w:rPr>
          <w:rFonts w:ascii="Times New Roman" w:eastAsia="Times New Roman" w:hAnsi="Times New Roman" w:cs="Times New Roman"/>
          <w:lang w:eastAsia="hr-HR"/>
        </w:rPr>
        <w:t xml:space="preserve"> </w:t>
      </w:r>
      <w:r w:rsidR="00EF4EA0">
        <w:rPr>
          <w:rFonts w:ascii="Times New Roman" w:eastAsia="Times New Roman" w:hAnsi="Times New Roman" w:cs="Times New Roman"/>
          <w:lang w:eastAsia="hr-HR"/>
        </w:rPr>
        <w:t>112-02/23-01/1</w:t>
      </w:r>
    </w:p>
    <w:p w14:paraId="791B273C" w14:textId="46B34529" w:rsidR="00910C97" w:rsidRDefault="00910C97" w:rsidP="004B50A2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URBROJ:</w:t>
      </w:r>
      <w:r w:rsidR="00EF4EA0">
        <w:rPr>
          <w:rFonts w:ascii="Times New Roman" w:eastAsia="Times New Roman" w:hAnsi="Times New Roman" w:cs="Times New Roman"/>
          <w:lang w:eastAsia="hr-HR"/>
        </w:rPr>
        <w:t>2181-361-01-23-05</w:t>
      </w:r>
    </w:p>
    <w:p w14:paraId="015A37A3" w14:textId="0B611692" w:rsidR="00910C97" w:rsidRPr="00C614DD" w:rsidRDefault="00910C97" w:rsidP="004B50A2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Vis,21.11.2023.g.</w:t>
      </w:r>
    </w:p>
    <w:p w14:paraId="28AF4CA5" w14:textId="77777777" w:rsidR="004B50A2" w:rsidRPr="00C614DD" w:rsidRDefault="004B50A2" w:rsidP="004B50A2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lang w:eastAsia="hr-HR"/>
        </w:rPr>
      </w:pPr>
    </w:p>
    <w:p w14:paraId="21DFB6D7" w14:textId="62A8EA6B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70DC7">
        <w:rPr>
          <w:rFonts w:ascii="Times New Roman" w:eastAsia="Times New Roman" w:hAnsi="Times New Roman" w:cs="Times New Roman"/>
          <w:lang w:eastAsia="hr-HR"/>
        </w:rPr>
        <w:t>Temeljem članka 107. Zakona o odgoju i obrazovanju u osnovnoj i srednjoj školi («N.N.» br. 87/08., 86/09., 92/10., 105/10., 90/11., 16/12., 86/12., 94/13., 152/14., 07/17., 68/18, 98/19, 64/20</w:t>
      </w:r>
      <w:r w:rsidR="00910C97">
        <w:rPr>
          <w:rFonts w:ascii="Times New Roman" w:eastAsia="Times New Roman" w:hAnsi="Times New Roman" w:cs="Times New Roman"/>
          <w:lang w:eastAsia="hr-HR"/>
        </w:rPr>
        <w:t>,151/22</w:t>
      </w:r>
      <w:r w:rsidRPr="00770DC7">
        <w:rPr>
          <w:rFonts w:ascii="Times New Roman" w:eastAsia="Times New Roman" w:hAnsi="Times New Roman" w:cs="Times New Roman"/>
          <w:lang w:eastAsia="hr-HR"/>
        </w:rPr>
        <w:t>) Srednja škola Antun Matijašević Karamaneo raspisuje</w:t>
      </w:r>
    </w:p>
    <w:p w14:paraId="1E76235C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5373E50" w14:textId="77777777" w:rsidR="00770DC7" w:rsidRPr="00770DC7" w:rsidRDefault="00770DC7" w:rsidP="00770D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770DC7">
        <w:rPr>
          <w:rFonts w:ascii="Times New Roman" w:eastAsia="Times New Roman" w:hAnsi="Times New Roman" w:cs="Times New Roman"/>
          <w:b/>
          <w:lang w:eastAsia="hr-HR"/>
        </w:rPr>
        <w:t>NATJEČAJ</w:t>
      </w:r>
    </w:p>
    <w:p w14:paraId="235E5E41" w14:textId="77777777" w:rsidR="00770DC7" w:rsidRPr="00770DC7" w:rsidRDefault="00770DC7" w:rsidP="00770DC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76529942" w14:textId="77777777" w:rsidR="00770DC7" w:rsidRPr="00770DC7" w:rsidRDefault="00770DC7" w:rsidP="00770D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770DC7">
        <w:rPr>
          <w:rFonts w:ascii="Times New Roman" w:eastAsia="Times New Roman" w:hAnsi="Times New Roman" w:cs="Times New Roman"/>
          <w:b/>
          <w:lang w:eastAsia="hr-HR"/>
        </w:rPr>
        <w:t>za radno mjesto</w:t>
      </w:r>
    </w:p>
    <w:p w14:paraId="0046CE34" w14:textId="3C02830D" w:rsidR="007C1388" w:rsidRPr="007C1388" w:rsidRDefault="00643B97" w:rsidP="007C1388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N</w:t>
      </w:r>
      <w:r w:rsidR="007C1388" w:rsidRPr="007C1388">
        <w:rPr>
          <w:rFonts w:ascii="Times New Roman" w:eastAsia="Times New Roman" w:hAnsi="Times New Roman" w:cs="Times New Roman"/>
          <w:lang w:eastAsia="hr-HR"/>
        </w:rPr>
        <w:t>astavnik</w:t>
      </w:r>
      <w:r>
        <w:rPr>
          <w:rFonts w:ascii="Times New Roman" w:eastAsia="Times New Roman" w:hAnsi="Times New Roman" w:cs="Times New Roman"/>
          <w:lang w:eastAsia="hr-HR"/>
        </w:rPr>
        <w:t>/ca</w:t>
      </w:r>
      <w:r w:rsidR="007C1388" w:rsidRPr="007C1388">
        <w:rPr>
          <w:rFonts w:ascii="Times New Roman" w:eastAsia="Times New Roman" w:hAnsi="Times New Roman" w:cs="Times New Roman"/>
          <w:lang w:eastAsia="hr-HR"/>
        </w:rPr>
        <w:t xml:space="preserve"> </w:t>
      </w:r>
      <w:r w:rsidR="00FD11BD">
        <w:rPr>
          <w:rFonts w:ascii="Times New Roman" w:eastAsia="Times New Roman" w:hAnsi="Times New Roman" w:cs="Times New Roman"/>
          <w:lang w:eastAsia="hr-HR"/>
        </w:rPr>
        <w:t>ekonomske grupe predmeta</w:t>
      </w:r>
      <w:r w:rsidR="007C1388" w:rsidRPr="007C1388">
        <w:rPr>
          <w:rFonts w:ascii="Times New Roman" w:eastAsia="Times New Roman" w:hAnsi="Times New Roman" w:cs="Times New Roman"/>
          <w:lang w:eastAsia="hr-HR"/>
        </w:rPr>
        <w:t xml:space="preserve">: na određeno, nepuno radno vrijeme – </w:t>
      </w:r>
      <w:r w:rsidR="0035498E">
        <w:rPr>
          <w:rFonts w:ascii="Times New Roman" w:eastAsia="Times New Roman" w:hAnsi="Times New Roman" w:cs="Times New Roman"/>
          <w:lang w:eastAsia="hr-HR"/>
        </w:rPr>
        <w:t>10</w:t>
      </w:r>
      <w:r w:rsidR="007C1388" w:rsidRPr="007C1388">
        <w:rPr>
          <w:rFonts w:ascii="Times New Roman" w:eastAsia="Times New Roman" w:hAnsi="Times New Roman" w:cs="Times New Roman"/>
          <w:lang w:eastAsia="hr-HR"/>
        </w:rPr>
        <w:t xml:space="preserve"> sati tjedno,  1 izvršitelj/ica.</w:t>
      </w:r>
    </w:p>
    <w:p w14:paraId="376152CB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Uvjeti:</w:t>
      </w:r>
    </w:p>
    <w:p w14:paraId="2BB20E8A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8E48F5C" w14:textId="2CA73060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Fakultet, akademija, magisterij, doktorat – prema Zakonu o odgoju i obrazovanju u osnovnoj i srednjoj školi („(„N.N.“ br. 87/08., 86/09., 92/10., 105/10., 90/11., 16/12., 86/12., 94/13., 152/14., 07/17., 68/18, 98/19</w:t>
      </w:r>
      <w:r w:rsidR="00910C97">
        <w:rPr>
          <w:rFonts w:ascii="Times New Roman" w:eastAsia="Times New Roman" w:hAnsi="Times New Roman" w:cs="Times New Roman"/>
          <w:lang w:eastAsia="hr-HR"/>
        </w:rPr>
        <w:t>,</w:t>
      </w:r>
      <w:r w:rsidRPr="007C1388">
        <w:rPr>
          <w:rFonts w:ascii="Times New Roman" w:eastAsia="Times New Roman" w:hAnsi="Times New Roman" w:cs="Times New Roman"/>
          <w:lang w:eastAsia="hr-HR"/>
        </w:rPr>
        <w:t>64/20</w:t>
      </w:r>
      <w:r w:rsidR="00910C97">
        <w:rPr>
          <w:rFonts w:ascii="Times New Roman" w:eastAsia="Times New Roman" w:hAnsi="Times New Roman" w:cs="Times New Roman"/>
          <w:lang w:eastAsia="hr-HR"/>
        </w:rPr>
        <w:t>,151/22</w:t>
      </w:r>
      <w:r w:rsidRPr="007C1388">
        <w:rPr>
          <w:rFonts w:ascii="Times New Roman" w:eastAsia="Times New Roman" w:hAnsi="Times New Roman" w:cs="Times New Roman"/>
          <w:lang w:eastAsia="hr-HR"/>
        </w:rPr>
        <w:t>) i Pravilniku o stručnoj spremi i pedagoško-psihološkom obrazovanju nastavnika u srednjem školstvu („N.N.“ br. 01/96, i 80/99)</w:t>
      </w:r>
    </w:p>
    <w:p w14:paraId="3419C1B3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Uz vlastoručno potpisanu prijavu koja sadrži osobno ime i prezime, adresu stanovanja, broj telefona odnosno mobitela, e-mail adresu (na koju će mu biti dostavljena obavijest o datumu i vremenu procjene odnosno  testiranja) i naziv radnog mjesta na koje se prijavljuje, kandidati su dužni priložiti:</w:t>
      </w:r>
    </w:p>
    <w:p w14:paraId="5B28C1EC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5A46907" w14:textId="77777777" w:rsidR="007C1388" w:rsidRPr="007C1388" w:rsidRDefault="007C1388" w:rsidP="007C1388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životopis</w:t>
      </w:r>
    </w:p>
    <w:p w14:paraId="4F5E19C5" w14:textId="77777777" w:rsidR="007C1388" w:rsidRPr="007C1388" w:rsidRDefault="007C1388" w:rsidP="007C1388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dokaz o državljanstvu</w:t>
      </w:r>
    </w:p>
    <w:p w14:paraId="680F6771" w14:textId="77777777" w:rsidR="007C1388" w:rsidRPr="007C1388" w:rsidRDefault="007C1388" w:rsidP="007C1388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diplomu, odnosno dokaz o odgovarajućem stupnju i vrsti obrazovanja</w:t>
      </w:r>
    </w:p>
    <w:p w14:paraId="320041D4" w14:textId="77777777" w:rsidR="007C1388" w:rsidRPr="007C1388" w:rsidRDefault="007C1388" w:rsidP="007C1388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uvjerenje nadležnog suda da podnositelj prijave nije pod istragom i da se protiv njega ne</w:t>
      </w:r>
    </w:p>
    <w:p w14:paraId="65B6BD36" w14:textId="01EB62C8" w:rsidR="007C1388" w:rsidRPr="007C1388" w:rsidRDefault="007C1388" w:rsidP="00283FBB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vodi kazneni postupak za koji postoji zapreka za zasnivanje radnog odnosa u školi sukladno članku 106. Zakona o odgoju i obrazovanju u osnovnoj i srednjoj školi (ne starije od mjesec dana na dana raspisivanja natječaja) elektronički zapis ili potvrdu o podacima evidentiranim u bazi podataka Hrvatskog zavoda za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7C1388">
        <w:rPr>
          <w:rFonts w:ascii="Times New Roman" w:eastAsia="Times New Roman" w:hAnsi="Times New Roman" w:cs="Times New Roman"/>
          <w:lang w:eastAsia="hr-HR"/>
        </w:rPr>
        <w:t>mirovinsko osiguranje</w:t>
      </w:r>
    </w:p>
    <w:p w14:paraId="56A8AA7E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Isprave se prilažu u neovjerenim preslikama i ne vraćaju se kandidatima nakon završetka natječajnog postupka. Nakon odabira kandidata, a prije potpisivanja ugovora o radu, odabrani kandidat je dužan dostaviti izvornike ili ovjerene preslike traženih isprava uz upozorenje da se nedostavljanje traženih isprava smatra odustankom od prijema u radni odnos.</w:t>
      </w:r>
    </w:p>
    <w:p w14:paraId="14C3BA86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Kandidati prijavom na natječaj daju privolu za obradu osobnih podataka navedenih u svim dostavljenim prilozima odnosno ispravama za potrebe provedbe natječajnog postupka odnosno u slučaju izbora daju privolu na objavu svojeg imena i prezimena na mrežnoj stranci Škole, u svrhu provedbe natječajnog postupka.</w:t>
      </w:r>
    </w:p>
    <w:p w14:paraId="6A31451A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Nepotpune i nepravodobno dostavljene prijave neće se razmatrati.</w:t>
      </w:r>
    </w:p>
    <w:p w14:paraId="2CDBBC01" w14:textId="408A438B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 xml:space="preserve">Sve kandidate koji su pravodobno dostavili potpunu prijavu sa svim prilozima, odnosno ispravama i koji ispunjavaju uvjete natječaja, Povjerenstvo će pozvati na procjenu, odnosno testiranje prema odredbama Pravilnika o postupku zapošljavanja te procjeni i vrednovanju kandidata za zapošljavanje Srednje škole </w:t>
      </w:r>
      <w:r w:rsidRPr="007C1388">
        <w:rPr>
          <w:rFonts w:ascii="Times New Roman" w:eastAsia="Times New Roman" w:hAnsi="Times New Roman" w:cs="Times New Roman"/>
          <w:lang w:eastAsia="hr-HR"/>
        </w:rPr>
        <w:lastRenderedPageBreak/>
        <w:t xml:space="preserve">Antun Matijašević Karamaneo objavljenim na mrežnim stranicama Škole najmanje pet dana prije dana određenog za procjenu, odnosno testiranje. U pozivu će biti naveden datum, vrijeme i mjesto procjene odnosno testiranja, način procjene odnosno testiranja, te pravni i drugi izvori za pripremu kandidata ako se procjena odnosno testiranje provodi o poznavanju propisa  Poziv će se u pravilu dostaviti putem elektroničke pošte na e-mail kandidata i bit će objavljen na javno dostupnim mrežnim stranicama Škole </w:t>
      </w:r>
      <w:hyperlink r:id="rId10" w:history="1">
        <w:r w:rsidRPr="002E30EE">
          <w:rPr>
            <w:rStyle w:val="Hiperveza"/>
            <w:rFonts w:ascii="Times New Roman" w:eastAsia="Times New Roman" w:hAnsi="Times New Roman" w:cs="Times New Roman"/>
            <w:lang w:eastAsia="hr-HR"/>
          </w:rPr>
          <w:t>http://ss-amkaramaneo-vis.skole.hr/natjecaji.html</w:t>
        </w:r>
      </w:hyperlink>
      <w:r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130379DC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Kandidat koji nije pristupio procjeni odnosno testiranju smatra se da je odustao od prijave na natječaj i ne smatra se kandidatom.</w:t>
      </w:r>
    </w:p>
    <w:p w14:paraId="07803698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Ako se na natječaj prijavi samo jedan kandidat, prema odluci ravnatelja ne mora se provesti procjena odnosno vrednovanje.</w:t>
      </w:r>
    </w:p>
    <w:p w14:paraId="0E1A1416" w14:textId="64294B8D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Rok za podnošenje prijave je 8 dana od dana objave natječaja. Prijavu s dokazima o ispunjavanju uvjeta dostaviti na adresu škole: Srednja škola Antun Matijašević Karamaneo, Viškog boja 9, 21 480 Vis. (za natječaj</w:t>
      </w:r>
      <w:r w:rsidR="008538F8">
        <w:rPr>
          <w:rFonts w:ascii="Times New Roman" w:eastAsia="Times New Roman" w:hAnsi="Times New Roman" w:cs="Times New Roman"/>
          <w:lang w:eastAsia="hr-HR"/>
        </w:rPr>
        <w:t>-ekonomske grupe predmeta</w:t>
      </w:r>
      <w:r w:rsidRPr="007C1388">
        <w:rPr>
          <w:rFonts w:ascii="Times New Roman" w:eastAsia="Times New Roman" w:hAnsi="Times New Roman" w:cs="Times New Roman"/>
          <w:lang w:eastAsia="hr-HR"/>
        </w:rPr>
        <w:t>)</w:t>
      </w:r>
    </w:p>
    <w:p w14:paraId="0D45B872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Sukladno Zakonu o ravnopravnosti spolova (NN, br. 82/08. i 69/17.) na oglašeno radno mjesto mogu se javiti osobe oba spola. Izrazi koji se koriste u natječaju, a imaju rodno značenje koriste se neutralno i odnose se jednako na muške i na ženske osobe.</w:t>
      </w:r>
    </w:p>
    <w:p w14:paraId="0BD06D51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Kandidat koji se poziva na pravo prednosti pri zapošljavanju prema posebnom Zakonu, dužan je u prijavi na natječaj pozvati se na to pravo i priložiti sve dokaze o pravu na koje se poziva.</w:t>
      </w:r>
    </w:p>
    <w:p w14:paraId="55FE6E1A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D2C5B2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Kandidat koji se poziva na pravo prednosti pri zapošljavanju prema čl. 102. Zakona o hrvatskim braniteljima iz Domovinskog rata i članovima njihovih obitelji treba dostaviti dokaze iz čl. 103 st. 1. citiranog Zakona, a potrebni dokazi radi ostvarivanja prava prednosti dostupni su na poveznici ministarstva nadležnog za branitelje:</w:t>
      </w:r>
    </w:p>
    <w:p w14:paraId="0BCF5E40" w14:textId="65BECC2A" w:rsidR="007C1388" w:rsidRPr="007C1388" w:rsidRDefault="00000000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hyperlink r:id="rId11" w:history="1">
        <w:r w:rsidR="00A645ED" w:rsidRPr="002E30EE">
          <w:rPr>
            <w:rStyle w:val="Hiperveza"/>
            <w:rFonts w:ascii="Times New Roman" w:eastAsia="Times New Roman" w:hAnsi="Times New Roman" w:cs="Times New Roman"/>
            <w:lang w:eastAsia="hr-HR"/>
          </w:rPr>
          <w:t>https://branitelji.gov.hr/UserDocsImages//dokumenti/Nikola//popis%20dokaza%20za%20ostvarivanje%20prava%20prednosti%20pri%20zapo%C5%A1ljavanju-%20ZOHBDR%202021.pdf</w:t>
        </w:r>
      </w:hyperlink>
      <w:r w:rsidR="00A645ED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2D5F6A6F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82EC1B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Osobe koje ostvaruju pravo prednosti pri zapošljavanju u skladu s člankom 48. Zakona o civilnim stradalnicima iz Domovinskog rata (Narodne novine broj  84/21), uz prijavu na natječaj dužne su u prijavi na natječaj pozvati se na to pravo i uz prijavu dostaviti i dokaze iz stavka 1. članka 49. Zakona o civilnim stradalnicima iz Domovinskog rata</w:t>
      </w:r>
    </w:p>
    <w:p w14:paraId="79A8A218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5F6E33" w14:textId="5CAC56EF" w:rsidR="007C1388" w:rsidRPr="007C1388" w:rsidRDefault="007C1388" w:rsidP="00275897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 xml:space="preserve">Poveznica na internetsku stranicu Ministarstva hrvatskih branitelja s popisom dokaza potrebnih za ostvarivanja prava prednosti: </w:t>
      </w:r>
      <w:hyperlink r:id="rId12" w:history="1">
        <w:r w:rsidR="00275897" w:rsidRPr="002E30EE">
          <w:rPr>
            <w:rStyle w:val="Hiperveza"/>
            <w:rFonts w:ascii="Times New Roman" w:eastAsia="Times New Roman" w:hAnsi="Times New Roman" w:cs="Times New Roman"/>
            <w:lang w:eastAsia="hr-HR"/>
          </w:rPr>
          <w:t>https://branitelji.gov.hr/UserDocsImages//dokumenti/Nikola//popis%20dokaza%20za%20ostvarivanje%20prava%20prednosti%20pri%20zapo%C5%A1ljavanju-%20Zakon%20o%20civilnim%20stradalnicima%20iz%20DR.pdf</w:t>
        </w:r>
      </w:hyperlink>
      <w:r w:rsidR="00275897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4913818E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C5DF510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Rezultati natječaja bit će objavljeni na mrežnoj stranici Škole u roku od 15 dana od sklapanja ugovora o radu s izabranim kandidatom, te će se objavom rezultata natječaja smatrati da su svi kandidati obaviješteni.</w:t>
      </w:r>
    </w:p>
    <w:p w14:paraId="0B8F1D70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C691520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Ugovor o radu sklapa se uz uvjet probnog rada od šest mjeseci.</w:t>
      </w:r>
    </w:p>
    <w:p w14:paraId="365C3262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BA00EAB" w14:textId="023DC2D2" w:rsidR="00AE7CB4" w:rsidRPr="004B50A2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1388">
        <w:rPr>
          <w:rFonts w:ascii="Times New Roman" w:eastAsia="Times New Roman" w:hAnsi="Times New Roman" w:cs="Times New Roman"/>
          <w:lang w:eastAsia="hr-HR"/>
        </w:rPr>
        <w:t xml:space="preserve">Natječaj vrijedi od </w:t>
      </w:r>
      <w:r w:rsidR="00910C97">
        <w:rPr>
          <w:rFonts w:ascii="Times New Roman" w:eastAsia="Times New Roman" w:hAnsi="Times New Roman" w:cs="Times New Roman"/>
          <w:lang w:eastAsia="hr-HR"/>
        </w:rPr>
        <w:t>22</w:t>
      </w:r>
      <w:r w:rsidRPr="007C1388">
        <w:rPr>
          <w:rFonts w:ascii="Times New Roman" w:eastAsia="Times New Roman" w:hAnsi="Times New Roman" w:cs="Times New Roman"/>
          <w:lang w:eastAsia="hr-HR"/>
        </w:rPr>
        <w:t>. studenoga 202</w:t>
      </w:r>
      <w:r w:rsidR="00910C97">
        <w:rPr>
          <w:rFonts w:ascii="Times New Roman" w:eastAsia="Times New Roman" w:hAnsi="Times New Roman" w:cs="Times New Roman"/>
          <w:lang w:eastAsia="hr-HR"/>
        </w:rPr>
        <w:t>3</w:t>
      </w:r>
      <w:r w:rsidRPr="007C1388">
        <w:rPr>
          <w:rFonts w:ascii="Times New Roman" w:eastAsia="Times New Roman" w:hAnsi="Times New Roman" w:cs="Times New Roman"/>
          <w:lang w:eastAsia="hr-HR"/>
        </w:rPr>
        <w:t>. do 2</w:t>
      </w:r>
      <w:r w:rsidR="00910C97">
        <w:rPr>
          <w:rFonts w:ascii="Times New Roman" w:eastAsia="Times New Roman" w:hAnsi="Times New Roman" w:cs="Times New Roman"/>
          <w:lang w:eastAsia="hr-HR"/>
        </w:rPr>
        <w:t>9</w:t>
      </w:r>
      <w:r w:rsidRPr="007C1388">
        <w:rPr>
          <w:rFonts w:ascii="Times New Roman" w:eastAsia="Times New Roman" w:hAnsi="Times New Roman" w:cs="Times New Roman"/>
          <w:lang w:eastAsia="hr-HR"/>
        </w:rPr>
        <w:t>. studenoga 202</w:t>
      </w:r>
      <w:r w:rsidR="00910C97">
        <w:rPr>
          <w:rFonts w:ascii="Times New Roman" w:eastAsia="Times New Roman" w:hAnsi="Times New Roman" w:cs="Times New Roman"/>
          <w:lang w:eastAsia="hr-HR"/>
        </w:rPr>
        <w:t>3</w:t>
      </w:r>
      <w:r w:rsidRPr="007C1388">
        <w:rPr>
          <w:rFonts w:ascii="Times New Roman" w:eastAsia="Times New Roman" w:hAnsi="Times New Roman" w:cs="Times New Roman"/>
          <w:lang w:eastAsia="hr-HR"/>
        </w:rPr>
        <w:t xml:space="preserve"> godine.</w:t>
      </w:r>
    </w:p>
    <w:sectPr w:rsidR="00AE7CB4" w:rsidRPr="004B50A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893D5" w14:textId="77777777" w:rsidR="00194292" w:rsidRDefault="00194292" w:rsidP="001A22D4">
      <w:pPr>
        <w:spacing w:after="0" w:line="240" w:lineRule="auto"/>
      </w:pPr>
      <w:r>
        <w:separator/>
      </w:r>
    </w:p>
  </w:endnote>
  <w:endnote w:type="continuationSeparator" w:id="0">
    <w:p w14:paraId="6E13786C" w14:textId="77777777" w:rsidR="00194292" w:rsidRDefault="00194292" w:rsidP="001A22D4">
      <w:pPr>
        <w:spacing w:after="0" w:line="240" w:lineRule="auto"/>
      </w:pPr>
      <w:r>
        <w:continuationSeparator/>
      </w:r>
    </w:p>
  </w:endnote>
  <w:endnote w:type="continuationNotice" w:id="1">
    <w:p w14:paraId="1DF4CC7A" w14:textId="77777777" w:rsidR="00194292" w:rsidRDefault="0019429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1B952" w14:textId="77777777" w:rsidR="005E1D7A" w:rsidRDefault="005E1D7A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35ACD" w14:textId="77777777" w:rsidR="00394D4F" w:rsidRPr="00E91FA3" w:rsidRDefault="00394D4F" w:rsidP="00394D4F">
    <w:pPr>
      <w:tabs>
        <w:tab w:val="center" w:pos="4536"/>
      </w:tabs>
      <w:spacing w:after="0" w:line="240" w:lineRule="auto"/>
      <w:jc w:val="both"/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eastAsia="hr-HR"/>
      </w:rPr>
    </w:pPr>
    <w:r w:rsidRPr="001A22D4"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________________________________________</w:t>
    </w:r>
    <w:r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</w:t>
    </w:r>
    <w:r w:rsidRPr="001A22D4"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___________________________</w:t>
    </w:r>
    <w:r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______________________</w:t>
    </w:r>
  </w:p>
  <w:p w14:paraId="5B1F9EDB" w14:textId="47B2F3C0" w:rsidR="001A22D4" w:rsidRPr="001A22D4" w:rsidRDefault="001A22D4" w:rsidP="001A22D4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i/>
        <w:iCs/>
        <w:color w:val="3366FF"/>
        <w:sz w:val="24"/>
        <w:szCs w:val="20"/>
        <w:lang w:eastAsia="hr-HR"/>
      </w:rPr>
    </w:pPr>
    <w:r w:rsidRPr="001A22D4">
      <w:rPr>
        <w:rFonts w:ascii="Times New Roman" w:eastAsia="Times New Roman" w:hAnsi="Times New Roman" w:cs="Times New Roman"/>
        <w:i/>
        <w:iCs/>
        <w:color w:val="3366FF"/>
        <w:sz w:val="24"/>
        <w:szCs w:val="20"/>
        <w:lang w:eastAsia="hr-HR"/>
      </w:rPr>
      <w:t xml:space="preserve">OIB: 57436529895      MB: </w:t>
    </w:r>
    <w:r w:rsidR="005E1D7A">
      <w:rPr>
        <w:rFonts w:ascii="Times New Roman" w:eastAsia="Times New Roman" w:hAnsi="Times New Roman" w:cs="Times New Roman"/>
        <w:i/>
        <w:iCs/>
        <w:color w:val="3366FF"/>
        <w:sz w:val="24"/>
        <w:szCs w:val="20"/>
        <w:lang w:eastAsia="hr-HR"/>
      </w:rPr>
      <w:t>0</w:t>
    </w:r>
    <w:r w:rsidRPr="001A22D4">
      <w:rPr>
        <w:rFonts w:ascii="Times New Roman" w:eastAsia="Times New Roman" w:hAnsi="Times New Roman" w:cs="Times New Roman"/>
        <w:i/>
        <w:iCs/>
        <w:color w:val="3366FF"/>
        <w:sz w:val="24"/>
        <w:szCs w:val="20"/>
        <w:lang w:eastAsia="hr-HR"/>
      </w:rPr>
      <w:t xml:space="preserve">3035565      </w:t>
    </w:r>
    <w:r w:rsidRPr="001A22D4">
      <w:rPr>
        <w:rFonts w:ascii="Times New Roman" w:eastAsia="Times New Roman" w:hAnsi="Times New Roman" w:cs="Times New Roman"/>
        <w:i/>
        <w:color w:val="3366FF"/>
        <w:sz w:val="24"/>
        <w:szCs w:val="24"/>
        <w:lang w:val="en-GB" w:eastAsia="hr-HR"/>
      </w:rPr>
      <w:t>IBAN: HR5324070001100577007</w:t>
    </w:r>
  </w:p>
  <w:p w14:paraId="671E1E95" w14:textId="77777777" w:rsidR="001A22D4" w:rsidRPr="001A22D4" w:rsidRDefault="001A22D4" w:rsidP="001A22D4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i/>
        <w:iCs/>
        <w:color w:val="3366FF"/>
        <w:sz w:val="24"/>
        <w:szCs w:val="20"/>
        <w:lang w:eastAsia="hr-HR"/>
      </w:rPr>
    </w:pPr>
  </w:p>
  <w:p w14:paraId="098830F8" w14:textId="77777777" w:rsidR="001A22D4" w:rsidRDefault="001A22D4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CD2B0" w14:textId="77777777" w:rsidR="005E1D7A" w:rsidRDefault="005E1D7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60128" w14:textId="77777777" w:rsidR="00194292" w:rsidRDefault="00194292" w:rsidP="001A22D4">
      <w:pPr>
        <w:spacing w:after="0" w:line="240" w:lineRule="auto"/>
      </w:pPr>
      <w:r>
        <w:separator/>
      </w:r>
    </w:p>
  </w:footnote>
  <w:footnote w:type="continuationSeparator" w:id="0">
    <w:p w14:paraId="5C9E43BF" w14:textId="77777777" w:rsidR="00194292" w:rsidRDefault="00194292" w:rsidP="001A22D4">
      <w:pPr>
        <w:spacing w:after="0" w:line="240" w:lineRule="auto"/>
      </w:pPr>
      <w:r>
        <w:continuationSeparator/>
      </w:r>
    </w:p>
  </w:footnote>
  <w:footnote w:type="continuationNotice" w:id="1">
    <w:p w14:paraId="2E3AAE38" w14:textId="77777777" w:rsidR="00194292" w:rsidRDefault="0019429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E64B6" w14:textId="77777777" w:rsidR="005E1D7A" w:rsidRDefault="005E1D7A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F4E67" w14:textId="77777777" w:rsidR="001A22D4" w:rsidRPr="001A22D4" w:rsidRDefault="001A22D4" w:rsidP="001A22D4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eastAsia="hr-HR"/>
      </w:rPr>
    </w:pPr>
    <w:r w:rsidRPr="001A22D4">
      <w:rPr>
        <w:rFonts w:ascii="Times New Roman" w:eastAsia="Times New Roman" w:hAnsi="Times New Roman" w:cs="Times New Roman"/>
        <w:noProof/>
        <w:color w:val="3366FF"/>
        <w:sz w:val="20"/>
        <w:szCs w:val="20"/>
        <w:lang w:val="en-US"/>
      </w:rPr>
      <w:drawing>
        <wp:anchor distT="0" distB="0" distL="114300" distR="114300" simplePos="0" relativeHeight="251658240" behindDoc="0" locked="0" layoutInCell="1" allowOverlap="1" wp14:anchorId="4CF5C1FD" wp14:editId="2DC3B2E6">
          <wp:simplePos x="0" y="0"/>
          <wp:positionH relativeFrom="column">
            <wp:posOffset>-609600</wp:posOffset>
          </wp:positionH>
          <wp:positionV relativeFrom="paragraph">
            <wp:posOffset>-152400</wp:posOffset>
          </wp:positionV>
          <wp:extent cx="1180465" cy="942975"/>
          <wp:effectExtent l="0" t="0" r="635" b="9525"/>
          <wp:wrapTight wrapText="bothSides">
            <wp:wrapPolygon edited="0">
              <wp:start x="0" y="0"/>
              <wp:lineTo x="0" y="21382"/>
              <wp:lineTo x="21263" y="21382"/>
              <wp:lineTo x="21263" y="0"/>
              <wp:lineTo x="0" y="0"/>
            </wp:wrapPolygon>
          </wp:wrapTight>
          <wp:docPr id="2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0465" cy="942975"/>
                  </a:xfrm>
                  <a:prstGeom prst="rect">
                    <a:avLst/>
                  </a:prstGeom>
                  <a:gradFill rotWithShape="0">
                    <a:gsLst>
                      <a:gs pos="0">
                        <a:srgbClr val="3366FF"/>
                      </a:gs>
                      <a:gs pos="100000">
                        <a:srgbClr val="FFFFFF"/>
                      </a:gs>
                    </a:gsLst>
                    <a:lin ang="5400000" scaled="1"/>
                  </a:gra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22D4"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eastAsia="hr-HR"/>
      </w:rPr>
      <w:t xml:space="preserve">                                               SREDNJA ŠKOLA ANTUN MATIJAŠEVIĆ KARAMANEO</w:t>
    </w:r>
  </w:p>
  <w:p w14:paraId="0CEFC819" w14:textId="77777777" w:rsidR="001A22D4" w:rsidRPr="001A22D4" w:rsidRDefault="001A22D4" w:rsidP="005E1D7A">
    <w:pPr>
      <w:spacing w:after="0" w:line="240" w:lineRule="auto"/>
      <w:jc w:val="center"/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val="en-GB" w:eastAsia="hr-HR"/>
      </w:rPr>
    </w:pPr>
    <w:r w:rsidRPr="001A22D4"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eastAsia="hr-HR"/>
      </w:rPr>
      <w:t xml:space="preserve">         Viškog boja 9, 21 480 Vis     tel/fax. 021/711-449    </w:t>
    </w:r>
    <w:r w:rsidRPr="001A22D4"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val="en-GB" w:eastAsia="hr-HR"/>
      </w:rPr>
      <w:t xml:space="preserve">e-mail:   </w:t>
    </w:r>
    <w:hyperlink r:id="rId2" w:history="1">
      <w:r w:rsidRPr="001A22D4">
        <w:rPr>
          <w:rFonts w:ascii="Times New Roman" w:eastAsia="Times New Roman" w:hAnsi="Times New Roman" w:cs="Times New Roman"/>
          <w:i/>
          <w:iCs/>
          <w:color w:val="0000FF"/>
          <w:sz w:val="20"/>
          <w:szCs w:val="20"/>
          <w:lang w:val="en-GB" w:eastAsia="hr-HR"/>
        </w:rPr>
        <w:t>ured@ss-amkaramaneo-vis.skole.hr</w:t>
      </w:r>
    </w:hyperlink>
    <w:r w:rsidRPr="001A22D4"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val="en-GB" w:eastAsia="hr-HR"/>
      </w:rPr>
      <w:t xml:space="preserve"> </w:t>
    </w:r>
  </w:p>
  <w:p w14:paraId="46B1C01B" w14:textId="31F8E351" w:rsidR="001A22D4" w:rsidRPr="00E91FA3" w:rsidRDefault="001A22D4" w:rsidP="00E91FA3">
    <w:pPr>
      <w:tabs>
        <w:tab w:val="center" w:pos="4536"/>
      </w:tabs>
      <w:spacing w:after="0" w:line="240" w:lineRule="auto"/>
      <w:jc w:val="both"/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eastAsia="hr-HR"/>
      </w:rPr>
    </w:pPr>
    <w:r w:rsidRPr="001A22D4"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________________________________________</w:t>
    </w:r>
    <w:r w:rsidR="00E91FA3"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</w:t>
    </w:r>
    <w:r w:rsidRPr="001A22D4"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___________________________</w:t>
    </w:r>
    <w:r w:rsidR="00E91FA3"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B0618" w14:textId="77777777" w:rsidR="005E1D7A" w:rsidRDefault="005E1D7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F5AD1"/>
    <w:multiLevelType w:val="hybridMultilevel"/>
    <w:tmpl w:val="7264F542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E00AB"/>
    <w:multiLevelType w:val="hybridMultilevel"/>
    <w:tmpl w:val="39D0703C"/>
    <w:lvl w:ilvl="0" w:tplc="15967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04FA8"/>
    <w:multiLevelType w:val="hybridMultilevel"/>
    <w:tmpl w:val="3C4477CE"/>
    <w:lvl w:ilvl="0" w:tplc="AF1A21A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C25A1"/>
    <w:multiLevelType w:val="hybridMultilevel"/>
    <w:tmpl w:val="39D0703C"/>
    <w:lvl w:ilvl="0" w:tplc="15967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105D2"/>
    <w:multiLevelType w:val="hybridMultilevel"/>
    <w:tmpl w:val="D47EA7E6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5708F"/>
    <w:multiLevelType w:val="hybridMultilevel"/>
    <w:tmpl w:val="39D0703C"/>
    <w:lvl w:ilvl="0" w:tplc="15967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46AD5"/>
    <w:multiLevelType w:val="hybridMultilevel"/>
    <w:tmpl w:val="659699CE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86473A"/>
    <w:multiLevelType w:val="hybridMultilevel"/>
    <w:tmpl w:val="89F4BDB4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151283"/>
    <w:multiLevelType w:val="hybridMultilevel"/>
    <w:tmpl w:val="39D0703C"/>
    <w:lvl w:ilvl="0" w:tplc="15967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353923"/>
    <w:multiLevelType w:val="hybridMultilevel"/>
    <w:tmpl w:val="39D0703C"/>
    <w:lvl w:ilvl="0" w:tplc="15967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D439E5"/>
    <w:multiLevelType w:val="hybridMultilevel"/>
    <w:tmpl w:val="EA00C204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B27801"/>
    <w:multiLevelType w:val="hybridMultilevel"/>
    <w:tmpl w:val="B10244D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B344014"/>
    <w:multiLevelType w:val="hybridMultilevel"/>
    <w:tmpl w:val="EA00C204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0811B1"/>
    <w:multiLevelType w:val="hybridMultilevel"/>
    <w:tmpl w:val="BED21D6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90904A0"/>
    <w:multiLevelType w:val="hybridMultilevel"/>
    <w:tmpl w:val="54CCA6E6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766F58"/>
    <w:multiLevelType w:val="hybridMultilevel"/>
    <w:tmpl w:val="BB064A5A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464A51"/>
    <w:multiLevelType w:val="hybridMultilevel"/>
    <w:tmpl w:val="9F3891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8824221">
    <w:abstractNumId w:val="11"/>
  </w:num>
  <w:num w:numId="2" w16cid:durableId="1661083652">
    <w:abstractNumId w:val="13"/>
  </w:num>
  <w:num w:numId="3" w16cid:durableId="1130325005">
    <w:abstractNumId w:val="2"/>
  </w:num>
  <w:num w:numId="4" w16cid:durableId="1791628302">
    <w:abstractNumId w:val="1"/>
  </w:num>
  <w:num w:numId="5" w16cid:durableId="1958483003">
    <w:abstractNumId w:val="15"/>
  </w:num>
  <w:num w:numId="6" w16cid:durableId="1865048581">
    <w:abstractNumId w:val="6"/>
  </w:num>
  <w:num w:numId="7" w16cid:durableId="1515345731">
    <w:abstractNumId w:val="0"/>
  </w:num>
  <w:num w:numId="8" w16cid:durableId="937448278">
    <w:abstractNumId w:val="14"/>
  </w:num>
  <w:num w:numId="9" w16cid:durableId="230043766">
    <w:abstractNumId w:val="12"/>
  </w:num>
  <w:num w:numId="10" w16cid:durableId="246767706">
    <w:abstractNumId w:val="10"/>
  </w:num>
  <w:num w:numId="11" w16cid:durableId="531505301">
    <w:abstractNumId w:val="9"/>
  </w:num>
  <w:num w:numId="12" w16cid:durableId="964971993">
    <w:abstractNumId w:val="8"/>
  </w:num>
  <w:num w:numId="13" w16cid:durableId="1832288185">
    <w:abstractNumId w:val="5"/>
  </w:num>
  <w:num w:numId="14" w16cid:durableId="727148428">
    <w:abstractNumId w:val="3"/>
  </w:num>
  <w:num w:numId="15" w16cid:durableId="678242081">
    <w:abstractNumId w:val="16"/>
  </w:num>
  <w:num w:numId="16" w16cid:durableId="50009594">
    <w:abstractNumId w:val="7"/>
  </w:num>
  <w:num w:numId="17" w16cid:durableId="13925415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A09"/>
    <w:rsid w:val="0002079F"/>
    <w:rsid w:val="00052062"/>
    <w:rsid w:val="000660C3"/>
    <w:rsid w:val="000F1B9F"/>
    <w:rsid w:val="0011767C"/>
    <w:rsid w:val="00120789"/>
    <w:rsid w:val="001629BE"/>
    <w:rsid w:val="00166910"/>
    <w:rsid w:val="00194292"/>
    <w:rsid w:val="001A22D4"/>
    <w:rsid w:val="001A55EF"/>
    <w:rsid w:val="001D0B28"/>
    <w:rsid w:val="001F6F0A"/>
    <w:rsid w:val="00275897"/>
    <w:rsid w:val="00282E74"/>
    <w:rsid w:val="002B5A2D"/>
    <w:rsid w:val="002D1BD7"/>
    <w:rsid w:val="002E2AC5"/>
    <w:rsid w:val="002E3C62"/>
    <w:rsid w:val="002F166C"/>
    <w:rsid w:val="002F5A9E"/>
    <w:rsid w:val="002F6836"/>
    <w:rsid w:val="0030289C"/>
    <w:rsid w:val="00303ECC"/>
    <w:rsid w:val="00321A32"/>
    <w:rsid w:val="003407F3"/>
    <w:rsid w:val="0034508D"/>
    <w:rsid w:val="0035498E"/>
    <w:rsid w:val="003574D8"/>
    <w:rsid w:val="00360C44"/>
    <w:rsid w:val="00387686"/>
    <w:rsid w:val="00394D4F"/>
    <w:rsid w:val="003A72FC"/>
    <w:rsid w:val="003B4A2A"/>
    <w:rsid w:val="003C32F1"/>
    <w:rsid w:val="003D04C5"/>
    <w:rsid w:val="0041486D"/>
    <w:rsid w:val="004511B8"/>
    <w:rsid w:val="0048352A"/>
    <w:rsid w:val="004B50A2"/>
    <w:rsid w:val="004D63C9"/>
    <w:rsid w:val="00512211"/>
    <w:rsid w:val="005149AA"/>
    <w:rsid w:val="00553C59"/>
    <w:rsid w:val="0057004B"/>
    <w:rsid w:val="00574BB1"/>
    <w:rsid w:val="0058306E"/>
    <w:rsid w:val="005A3419"/>
    <w:rsid w:val="005B3D69"/>
    <w:rsid w:val="005B7D3C"/>
    <w:rsid w:val="005D7BC9"/>
    <w:rsid w:val="005E1D7A"/>
    <w:rsid w:val="006317C2"/>
    <w:rsid w:val="00643B97"/>
    <w:rsid w:val="00653C5C"/>
    <w:rsid w:val="0067793C"/>
    <w:rsid w:val="00683F8A"/>
    <w:rsid w:val="006847E4"/>
    <w:rsid w:val="006D1C0B"/>
    <w:rsid w:val="006D497C"/>
    <w:rsid w:val="006D4AFE"/>
    <w:rsid w:val="006D5BAD"/>
    <w:rsid w:val="006F05F8"/>
    <w:rsid w:val="00714C9F"/>
    <w:rsid w:val="00744FC0"/>
    <w:rsid w:val="00757C39"/>
    <w:rsid w:val="00770DC7"/>
    <w:rsid w:val="00777192"/>
    <w:rsid w:val="007800EE"/>
    <w:rsid w:val="007925FA"/>
    <w:rsid w:val="007C1388"/>
    <w:rsid w:val="007E43B0"/>
    <w:rsid w:val="008346F5"/>
    <w:rsid w:val="008538F8"/>
    <w:rsid w:val="0086405D"/>
    <w:rsid w:val="00873D47"/>
    <w:rsid w:val="008C30DC"/>
    <w:rsid w:val="008C3A44"/>
    <w:rsid w:val="008E0265"/>
    <w:rsid w:val="008F3120"/>
    <w:rsid w:val="00904E38"/>
    <w:rsid w:val="00910C97"/>
    <w:rsid w:val="009123BD"/>
    <w:rsid w:val="00912856"/>
    <w:rsid w:val="00963791"/>
    <w:rsid w:val="0096676D"/>
    <w:rsid w:val="009701ED"/>
    <w:rsid w:val="00A04CE3"/>
    <w:rsid w:val="00A2250F"/>
    <w:rsid w:val="00A363CC"/>
    <w:rsid w:val="00A50628"/>
    <w:rsid w:val="00A645ED"/>
    <w:rsid w:val="00A7483E"/>
    <w:rsid w:val="00A9428F"/>
    <w:rsid w:val="00A95313"/>
    <w:rsid w:val="00AA4B55"/>
    <w:rsid w:val="00AB5B43"/>
    <w:rsid w:val="00AD1941"/>
    <w:rsid w:val="00AE7CB4"/>
    <w:rsid w:val="00B31128"/>
    <w:rsid w:val="00B5088B"/>
    <w:rsid w:val="00B51F73"/>
    <w:rsid w:val="00B65AEE"/>
    <w:rsid w:val="00BA5355"/>
    <w:rsid w:val="00BD671E"/>
    <w:rsid w:val="00BE1DBF"/>
    <w:rsid w:val="00BF3990"/>
    <w:rsid w:val="00C0111B"/>
    <w:rsid w:val="00C1606C"/>
    <w:rsid w:val="00C217AC"/>
    <w:rsid w:val="00C268B7"/>
    <w:rsid w:val="00C2702A"/>
    <w:rsid w:val="00C332AB"/>
    <w:rsid w:val="00C43A09"/>
    <w:rsid w:val="00C5727F"/>
    <w:rsid w:val="00C57FF4"/>
    <w:rsid w:val="00C614DD"/>
    <w:rsid w:val="00C758CF"/>
    <w:rsid w:val="00C97E43"/>
    <w:rsid w:val="00D26285"/>
    <w:rsid w:val="00D43B44"/>
    <w:rsid w:val="00D65EC2"/>
    <w:rsid w:val="00D76985"/>
    <w:rsid w:val="00DA1B75"/>
    <w:rsid w:val="00DB2D88"/>
    <w:rsid w:val="00DF605D"/>
    <w:rsid w:val="00E035E9"/>
    <w:rsid w:val="00E14A56"/>
    <w:rsid w:val="00E159D3"/>
    <w:rsid w:val="00E27D91"/>
    <w:rsid w:val="00E71150"/>
    <w:rsid w:val="00E91FA3"/>
    <w:rsid w:val="00EB5EE8"/>
    <w:rsid w:val="00EE56A4"/>
    <w:rsid w:val="00EF4EA0"/>
    <w:rsid w:val="00F05726"/>
    <w:rsid w:val="00F10A0F"/>
    <w:rsid w:val="00F14A60"/>
    <w:rsid w:val="00F24710"/>
    <w:rsid w:val="00F342B7"/>
    <w:rsid w:val="00F40CA0"/>
    <w:rsid w:val="00F43FF9"/>
    <w:rsid w:val="00F50511"/>
    <w:rsid w:val="00F64593"/>
    <w:rsid w:val="00F81A8E"/>
    <w:rsid w:val="00F83B27"/>
    <w:rsid w:val="00FB2689"/>
    <w:rsid w:val="00FC041B"/>
    <w:rsid w:val="00FD11BD"/>
    <w:rsid w:val="00FD3D2F"/>
    <w:rsid w:val="00FE2927"/>
    <w:rsid w:val="00FF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4770EE"/>
  <w15:chartTrackingRefBased/>
  <w15:docId w15:val="{3477F5B1-C974-4075-BB9B-976E9A32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628"/>
    <w:pPr>
      <w:spacing w:line="256" w:lineRule="auto"/>
    </w:pPr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A22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A22D4"/>
  </w:style>
  <w:style w:type="paragraph" w:styleId="Podnoje">
    <w:name w:val="footer"/>
    <w:basedOn w:val="Normal"/>
    <w:link w:val="PodnojeChar"/>
    <w:uiPriority w:val="99"/>
    <w:unhideWhenUsed/>
    <w:rsid w:val="001A22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A22D4"/>
  </w:style>
  <w:style w:type="paragraph" w:styleId="Tekstbalonia">
    <w:name w:val="Balloon Text"/>
    <w:basedOn w:val="Normal"/>
    <w:link w:val="TekstbaloniaChar"/>
    <w:uiPriority w:val="99"/>
    <w:semiHidden/>
    <w:unhideWhenUsed/>
    <w:rsid w:val="00A748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7483E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AE7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AE7CB4"/>
  </w:style>
  <w:style w:type="character" w:customStyle="1" w:styleId="eop">
    <w:name w:val="eop"/>
    <w:basedOn w:val="Zadanifontodlomka"/>
    <w:rsid w:val="00AE7CB4"/>
  </w:style>
  <w:style w:type="paragraph" w:styleId="Odlomakpopisa">
    <w:name w:val="List Paragraph"/>
    <w:basedOn w:val="Normal"/>
    <w:uiPriority w:val="34"/>
    <w:qFormat/>
    <w:rsid w:val="00AE7CB4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714C9F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714C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96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branitelji.gov.hr/UserDocsImages//dokumenti/Nikola//popis%20dokaza%20za%20ostvarivanje%20prava%20prednosti%20pri%20zapo%C5%A1ljavanju-%20Zakon%20o%20civilnim%20stradalnicima%20iz%20DR.pdf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ranitelji.gov.hr/UserDocsImages//dokumenti/Nikola//popis%20dokaza%20za%20ostvarivanje%20prava%20prednosti%20pri%20zapo%C5%A1ljavanju-%20ZOHBDR%202021.pdf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://ss-amkaramaneo-vis.skole.hr/natjecaji.html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ured@ss-amkaramaneo-vis.skole.h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CCED6367454B43AD3D1DE13BB198C3" ma:contentTypeVersion="15" ma:contentTypeDescription="Create a new document." ma:contentTypeScope="" ma:versionID="03bd40308c7ef0db656ec72aa0ca910d">
  <xsd:schema xmlns:xsd="http://www.w3.org/2001/XMLSchema" xmlns:xs="http://www.w3.org/2001/XMLSchema" xmlns:p="http://schemas.microsoft.com/office/2006/metadata/properties" xmlns:ns3="e917e2c5-2e6c-4ffa-b3c4-e3a826f2a18f" xmlns:ns4="c5042fbb-aeab-4faf-b008-348fb771e868" targetNamespace="http://schemas.microsoft.com/office/2006/metadata/properties" ma:root="true" ma:fieldsID="da812da8557c68011d5450402adcec19" ns3:_="" ns4:_="">
    <xsd:import namespace="e917e2c5-2e6c-4ffa-b3c4-e3a826f2a18f"/>
    <xsd:import namespace="c5042fbb-aeab-4faf-b008-348fb771e86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17e2c5-2e6c-4ffa-b3c4-e3a826f2a1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42fbb-aeab-4faf-b008-348fb771e86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F8E69C-99AF-4F17-A416-D71B91D456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27D8CEB-882F-4CF0-9B18-C6436D8F95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17e2c5-2e6c-4ffa-b3c4-e3a826f2a18f"/>
    <ds:schemaRef ds:uri="c5042fbb-aeab-4faf-b008-348fb771e8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205339-62BD-42DB-B42B-40B92AC0B3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927</Words>
  <Characters>5286</Characters>
  <Application>Microsoft Office Word</Application>
  <DocSecurity>2</DocSecurity>
  <Lines>44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Mardešić</dc:creator>
  <cp:keywords/>
  <dc:description/>
  <cp:lastModifiedBy>Vera Kursar</cp:lastModifiedBy>
  <cp:revision>5</cp:revision>
  <cp:lastPrinted>2019-01-03T10:30:00Z</cp:lastPrinted>
  <dcterms:created xsi:type="dcterms:W3CDTF">2023-11-21T11:44:00Z</dcterms:created>
  <dcterms:modified xsi:type="dcterms:W3CDTF">2023-11-21T14:57:00Z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0x01010054CCED6367454B43AD3D1DE13BB198C3</vt:lpwstr>
  </property>
</Properties>
</file>